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EF" w:rsidRPr="004733EF" w:rsidRDefault="004733EF" w:rsidP="00FB1EB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4733EF">
        <w:rPr>
          <w:b/>
          <w:sz w:val="44"/>
          <w:szCs w:val="44"/>
          <w:u w:val="single"/>
        </w:rPr>
        <w:t xml:space="preserve">Osnova - 2. A – 26. 3. 2018 - </w:t>
      </w:r>
      <w:r w:rsidRPr="004733EF">
        <w:rPr>
          <w:b/>
          <w:bCs/>
          <w:sz w:val="44"/>
          <w:szCs w:val="44"/>
          <w:u w:val="single"/>
        </w:rPr>
        <w:t xml:space="preserve">CHEMPARK ZÁLUŽÍ </w:t>
      </w:r>
    </w:p>
    <w:p w:rsidR="004733EF" w:rsidRDefault="004733EF" w:rsidP="00FB1EB3">
      <w:pPr>
        <w:spacing w:after="0" w:line="240" w:lineRule="auto"/>
        <w:ind w:left="426"/>
        <w:rPr>
          <w:b/>
          <w:sz w:val="24"/>
          <w:szCs w:val="24"/>
        </w:rPr>
      </w:pPr>
    </w:p>
    <w:p w:rsidR="00FB1EB3" w:rsidRDefault="00FB1EB3" w:rsidP="00FB1EB3">
      <w:pPr>
        <w:spacing w:after="0" w:line="240" w:lineRule="auto"/>
        <w:ind w:left="426"/>
        <w:rPr>
          <w:b/>
          <w:sz w:val="24"/>
          <w:szCs w:val="24"/>
        </w:rPr>
      </w:pPr>
    </w:p>
    <w:p w:rsidR="00FB1EB3" w:rsidRDefault="00FB1EB3" w:rsidP="00FB1EB3">
      <w:pPr>
        <w:spacing w:after="0" w:line="240" w:lineRule="auto"/>
        <w:ind w:left="426"/>
        <w:rPr>
          <w:b/>
          <w:sz w:val="24"/>
          <w:szCs w:val="24"/>
        </w:rPr>
      </w:pPr>
    </w:p>
    <w:p w:rsidR="004733EF" w:rsidRDefault="004733EF" w:rsidP="00FB1EB3">
      <w:pPr>
        <w:numPr>
          <w:ilvl w:val="0"/>
          <w:numId w:val="1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Unipetrol a </w:t>
      </w:r>
      <w:proofErr w:type="spellStart"/>
      <w:r>
        <w:rPr>
          <w:b/>
          <w:sz w:val="24"/>
          <w:szCs w:val="24"/>
        </w:rPr>
        <w:t>UNICre</w:t>
      </w:r>
      <w:proofErr w:type="spellEnd"/>
    </w:p>
    <w:p w:rsidR="004733EF" w:rsidRDefault="004733EF" w:rsidP="00FB1E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873C8">
        <w:rPr>
          <w:sz w:val="24"/>
          <w:szCs w:val="24"/>
        </w:rPr>
        <w:t>popis činnosti</w:t>
      </w:r>
      <w:r>
        <w:rPr>
          <w:sz w:val="24"/>
          <w:szCs w:val="24"/>
        </w:rPr>
        <w:t xml:space="preserve"> obou subjektů (čím se zabývají)</w:t>
      </w:r>
    </w:p>
    <w:p w:rsidR="004733EF" w:rsidRDefault="004733EF" w:rsidP="00FB1EB3">
      <w:pPr>
        <w:spacing w:after="0" w:line="240" w:lineRule="auto"/>
        <w:ind w:left="426"/>
        <w:rPr>
          <w:b/>
          <w:sz w:val="24"/>
          <w:szCs w:val="24"/>
        </w:rPr>
      </w:pPr>
    </w:p>
    <w:p w:rsidR="004733EF" w:rsidRDefault="004733EF" w:rsidP="00FB1EB3">
      <w:pPr>
        <w:spacing w:after="0" w:line="240" w:lineRule="auto"/>
        <w:ind w:left="426"/>
        <w:rPr>
          <w:sz w:val="24"/>
          <w:szCs w:val="24"/>
        </w:rPr>
      </w:pPr>
      <w:r w:rsidRPr="004733EF">
        <w:rPr>
          <w:sz w:val="24"/>
          <w:szCs w:val="24"/>
        </w:rPr>
        <w:t xml:space="preserve">ZDROJE: </w:t>
      </w:r>
      <w:r>
        <w:rPr>
          <w:sz w:val="24"/>
          <w:szCs w:val="24"/>
        </w:rPr>
        <w:tab/>
      </w:r>
      <w:hyperlink r:id="rId5" w:history="1">
        <w:r w:rsidRPr="004733EF">
          <w:rPr>
            <w:rStyle w:val="Hypertextovodkaz"/>
            <w:sz w:val="24"/>
            <w:szCs w:val="24"/>
          </w:rPr>
          <w:t>http://www.unicre.cz/</w:t>
        </w:r>
      </w:hyperlink>
      <w:r w:rsidRPr="004733EF">
        <w:rPr>
          <w:sz w:val="24"/>
          <w:szCs w:val="24"/>
        </w:rPr>
        <w:t xml:space="preserve"> </w:t>
      </w:r>
    </w:p>
    <w:p w:rsidR="004733EF" w:rsidRPr="004733EF" w:rsidRDefault="000C6A56" w:rsidP="00FB1EB3">
      <w:pPr>
        <w:spacing w:after="0" w:line="240" w:lineRule="auto"/>
        <w:ind w:left="1134" w:firstLine="282"/>
        <w:rPr>
          <w:sz w:val="24"/>
          <w:szCs w:val="24"/>
        </w:rPr>
      </w:pPr>
      <w:hyperlink r:id="rId6" w:history="1">
        <w:r w:rsidR="004733EF" w:rsidRPr="004733EF">
          <w:rPr>
            <w:rStyle w:val="Hypertextovodkaz"/>
            <w:sz w:val="24"/>
            <w:szCs w:val="24"/>
          </w:rPr>
          <w:t>http://www.unipetrol.cz/cs/Stranky/default.aspx</w:t>
        </w:r>
      </w:hyperlink>
      <w:r w:rsidR="004733EF" w:rsidRPr="004733EF">
        <w:rPr>
          <w:sz w:val="24"/>
          <w:szCs w:val="24"/>
        </w:rPr>
        <w:t xml:space="preserve"> </w:t>
      </w:r>
    </w:p>
    <w:p w:rsidR="004733EF" w:rsidRDefault="004733EF" w:rsidP="00FB1EB3">
      <w:pPr>
        <w:spacing w:after="0" w:line="240" w:lineRule="auto"/>
        <w:ind w:left="786"/>
        <w:rPr>
          <w:b/>
          <w:sz w:val="24"/>
          <w:szCs w:val="24"/>
        </w:rPr>
      </w:pPr>
    </w:p>
    <w:p w:rsidR="004733EF" w:rsidRDefault="004733EF" w:rsidP="00FB1EB3">
      <w:pPr>
        <w:spacing w:after="0" w:line="240" w:lineRule="auto"/>
        <w:ind w:left="786"/>
        <w:rPr>
          <w:b/>
          <w:sz w:val="24"/>
          <w:szCs w:val="24"/>
        </w:rPr>
      </w:pPr>
    </w:p>
    <w:p w:rsidR="004733EF" w:rsidRDefault="004733EF" w:rsidP="00FB1EB3">
      <w:pPr>
        <w:spacing w:after="0" w:line="240" w:lineRule="auto"/>
        <w:ind w:left="786"/>
        <w:rPr>
          <w:b/>
          <w:sz w:val="24"/>
          <w:szCs w:val="24"/>
        </w:rPr>
      </w:pPr>
    </w:p>
    <w:p w:rsidR="004733EF" w:rsidRDefault="004733EF" w:rsidP="00FB1EB3">
      <w:pPr>
        <w:numPr>
          <w:ilvl w:val="0"/>
          <w:numId w:val="1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Přehled zpracování ropy</w:t>
      </w:r>
    </w:p>
    <w:p w:rsidR="004733EF" w:rsidRDefault="004733EF" w:rsidP="00FB1E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Zdroje ropy, ropovody a upravování ropy </w:t>
      </w:r>
    </w:p>
    <w:p w:rsidR="004733EF" w:rsidRDefault="004733EF" w:rsidP="00FB1E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hydrogenační rafinace a využití jejich produktů - zejména </w:t>
      </w:r>
      <w:proofErr w:type="spellStart"/>
      <w:r>
        <w:rPr>
          <w:sz w:val="24"/>
          <w:szCs w:val="24"/>
        </w:rPr>
        <w:t>Clausova</w:t>
      </w:r>
      <w:proofErr w:type="spellEnd"/>
      <w:r>
        <w:rPr>
          <w:sz w:val="24"/>
          <w:szCs w:val="24"/>
        </w:rPr>
        <w:t xml:space="preserve"> jednotka a výroba síry a její další využití </w:t>
      </w:r>
    </w:p>
    <w:p w:rsidR="004733EF" w:rsidRDefault="004733EF" w:rsidP="00FB1EB3">
      <w:pPr>
        <w:spacing w:after="0" w:line="240" w:lineRule="auto"/>
        <w:ind w:left="1125"/>
        <w:rPr>
          <w:sz w:val="24"/>
          <w:szCs w:val="24"/>
        </w:rPr>
      </w:pPr>
    </w:p>
    <w:p w:rsidR="004733EF" w:rsidRDefault="004733EF" w:rsidP="00FB1E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Primární zpracování ropy </w:t>
      </w:r>
    </w:p>
    <w:p w:rsidR="004733EF" w:rsidRDefault="004733EF" w:rsidP="00FB1EB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atmosférická a vakuová destilace - princip metody, jednotlivé frakce a produkty a jejich využití </w:t>
      </w:r>
    </w:p>
    <w:p w:rsidR="004733EF" w:rsidRDefault="004733EF" w:rsidP="00FB1EB3">
      <w:pPr>
        <w:spacing w:after="0" w:line="240" w:lineRule="auto"/>
        <w:ind w:left="1125"/>
        <w:rPr>
          <w:sz w:val="24"/>
          <w:szCs w:val="24"/>
        </w:rPr>
      </w:pPr>
    </w:p>
    <w:p w:rsidR="004733EF" w:rsidRPr="006873C8" w:rsidRDefault="004733EF" w:rsidP="00FB1EB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73C8">
        <w:rPr>
          <w:sz w:val="24"/>
          <w:szCs w:val="24"/>
        </w:rPr>
        <w:t>Sekundární zpracování ropy a ost</w:t>
      </w:r>
      <w:r>
        <w:rPr>
          <w:sz w:val="24"/>
          <w:szCs w:val="24"/>
        </w:rPr>
        <w:t xml:space="preserve">atní provozy (viz praxe – výroba vodíku, výroba syntézního plynu, výroba síry, výroba oxidu uhličitého) </w:t>
      </w:r>
      <w:r w:rsidRPr="006873C8">
        <w:rPr>
          <w:sz w:val="24"/>
          <w:szCs w:val="24"/>
        </w:rPr>
        <w:t xml:space="preserve"> </w:t>
      </w:r>
    </w:p>
    <w:p w:rsidR="004733EF" w:rsidRDefault="004733EF" w:rsidP="00FB1EB3">
      <w:pPr>
        <w:spacing w:after="0" w:line="240" w:lineRule="auto"/>
        <w:ind w:left="426"/>
        <w:rPr>
          <w:sz w:val="24"/>
          <w:szCs w:val="24"/>
        </w:rPr>
      </w:pPr>
    </w:p>
    <w:p w:rsidR="004733EF" w:rsidRDefault="004733EF" w:rsidP="00FB1EB3">
      <w:pPr>
        <w:spacing w:after="0" w:line="240" w:lineRule="auto"/>
        <w:ind w:left="426" w:firstLine="282"/>
      </w:pPr>
      <w:r w:rsidRPr="004733EF">
        <w:rPr>
          <w:sz w:val="24"/>
          <w:szCs w:val="24"/>
        </w:rPr>
        <w:t xml:space="preserve">ZDROJE: </w:t>
      </w:r>
      <w:r>
        <w:rPr>
          <w:sz w:val="24"/>
          <w:szCs w:val="24"/>
        </w:rPr>
        <w:tab/>
      </w:r>
      <w:hyperlink r:id="rId7" w:history="1">
        <w:r w:rsidRPr="005D5F5D">
          <w:rPr>
            <w:rStyle w:val="Hypertextovodkaz"/>
          </w:rPr>
          <w:t>http://147.33.74.135/knihy/uid_isbn-80-7080-619-2/pages-img/</w:t>
        </w:r>
      </w:hyperlink>
      <w:r>
        <w:t xml:space="preserve"> </w:t>
      </w:r>
    </w:p>
    <w:p w:rsidR="004733EF" w:rsidRDefault="000C6A56" w:rsidP="00FB1EB3">
      <w:pPr>
        <w:spacing w:after="0" w:line="240" w:lineRule="auto"/>
        <w:ind w:left="1416" w:firstLine="708"/>
      </w:pPr>
      <w:hyperlink r:id="rId8" w:history="1">
        <w:r w:rsidR="004733EF" w:rsidRPr="005D5F5D">
          <w:rPr>
            <w:rStyle w:val="Hypertextovodkaz"/>
          </w:rPr>
          <w:t>http://www.petroleum.cz/svet-ropy.aspx</w:t>
        </w:r>
      </w:hyperlink>
      <w:r w:rsidR="004733EF">
        <w:t xml:space="preserve"> </w:t>
      </w:r>
    </w:p>
    <w:p w:rsidR="004733EF" w:rsidRDefault="004733EF" w:rsidP="00FB1EB3">
      <w:pPr>
        <w:spacing w:after="0" w:line="240" w:lineRule="auto"/>
        <w:ind w:left="426"/>
        <w:rPr>
          <w:sz w:val="24"/>
          <w:szCs w:val="24"/>
        </w:rPr>
      </w:pPr>
    </w:p>
    <w:p w:rsidR="004733EF" w:rsidRPr="006A7660" w:rsidRDefault="004733EF" w:rsidP="00FB1EB3">
      <w:pPr>
        <w:spacing w:after="0" w:line="240" w:lineRule="auto"/>
        <w:ind w:left="426"/>
        <w:rPr>
          <w:sz w:val="24"/>
          <w:szCs w:val="24"/>
        </w:rPr>
      </w:pPr>
    </w:p>
    <w:p w:rsidR="004733EF" w:rsidRPr="006A7660" w:rsidRDefault="004733EF" w:rsidP="00FB1EB3">
      <w:pPr>
        <w:numPr>
          <w:ilvl w:val="0"/>
          <w:numId w:val="1"/>
        </w:num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Plamenové zkoušky</w:t>
      </w:r>
    </w:p>
    <w:p w:rsidR="004733EF" w:rsidRDefault="004733EF" w:rsidP="00FB1EB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princip, na kterém fungují</w:t>
      </w:r>
    </w:p>
    <w:p w:rsidR="004733EF" w:rsidRPr="004733EF" w:rsidRDefault="004733EF" w:rsidP="00FB1EB3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příklady prvků, které takto lze dokázat vč. jejich barev </w:t>
      </w:r>
    </w:p>
    <w:p w:rsidR="004733EF" w:rsidRDefault="004733EF" w:rsidP="00FB1EB3">
      <w:pPr>
        <w:spacing w:after="0" w:line="240" w:lineRule="auto"/>
        <w:rPr>
          <w:b/>
          <w:sz w:val="24"/>
          <w:szCs w:val="24"/>
        </w:rPr>
      </w:pPr>
    </w:p>
    <w:p w:rsidR="004733EF" w:rsidRDefault="004733EF" w:rsidP="00FB1EB3">
      <w:pPr>
        <w:spacing w:after="0" w:line="240" w:lineRule="auto"/>
        <w:ind w:left="426"/>
        <w:rPr>
          <w:sz w:val="24"/>
          <w:szCs w:val="24"/>
        </w:rPr>
      </w:pPr>
      <w:r w:rsidRPr="004733EF">
        <w:rPr>
          <w:sz w:val="24"/>
          <w:szCs w:val="24"/>
        </w:rPr>
        <w:t xml:space="preserve">ZDROJE: </w:t>
      </w:r>
      <w:r>
        <w:rPr>
          <w:sz w:val="24"/>
          <w:szCs w:val="24"/>
        </w:rPr>
        <w:tab/>
        <w:t xml:space="preserve">viz laboratorní cvičení z chemie </w:t>
      </w:r>
    </w:p>
    <w:p w:rsidR="004733EF" w:rsidRDefault="004733EF" w:rsidP="00FB1EB3">
      <w:pPr>
        <w:spacing w:after="0" w:line="240" w:lineRule="auto"/>
        <w:rPr>
          <w:b/>
          <w:sz w:val="44"/>
          <w:szCs w:val="44"/>
        </w:rPr>
      </w:pPr>
    </w:p>
    <w:p w:rsidR="00E8446A" w:rsidRDefault="00E8446A" w:rsidP="00FB1EB3">
      <w:pPr>
        <w:spacing w:after="0" w:line="240" w:lineRule="auto"/>
        <w:rPr>
          <w:b/>
          <w:sz w:val="44"/>
          <w:szCs w:val="44"/>
        </w:rPr>
      </w:pPr>
    </w:p>
    <w:p w:rsidR="004733EF" w:rsidRPr="0062149B" w:rsidRDefault="004733EF" w:rsidP="00FB1EB3">
      <w:pPr>
        <w:spacing w:after="0" w:line="240" w:lineRule="auto"/>
        <w:rPr>
          <w:b/>
          <w:sz w:val="44"/>
          <w:szCs w:val="44"/>
        </w:rPr>
      </w:pPr>
    </w:p>
    <w:p w:rsidR="004733EF" w:rsidRPr="00E8446A" w:rsidRDefault="004733EF" w:rsidP="00FB1EB3">
      <w:pPr>
        <w:spacing w:after="0" w:line="240" w:lineRule="auto"/>
        <w:jc w:val="center"/>
        <w:rPr>
          <w:b/>
          <w:sz w:val="36"/>
          <w:szCs w:val="36"/>
        </w:rPr>
      </w:pPr>
      <w:r w:rsidRPr="00E8446A">
        <w:rPr>
          <w:b/>
          <w:sz w:val="36"/>
          <w:szCs w:val="36"/>
        </w:rPr>
        <w:t>Výstupem praxe bude písemný test dne 9. 4. 2018 na hodině chemie. Povoleny jsou pouze vlastnoruční poznámky z průběhu praxe.</w:t>
      </w:r>
      <w:r w:rsidR="00E8446A" w:rsidRPr="00E8446A">
        <w:rPr>
          <w:b/>
          <w:sz w:val="36"/>
          <w:szCs w:val="36"/>
        </w:rPr>
        <w:t xml:space="preserve"> Lze využít konzultace s vyučujícím. </w:t>
      </w:r>
    </w:p>
    <w:p w:rsidR="004733EF" w:rsidRPr="00E8446A" w:rsidRDefault="004733EF" w:rsidP="00FB1EB3">
      <w:pPr>
        <w:spacing w:after="0" w:line="240" w:lineRule="auto"/>
        <w:rPr>
          <w:bCs/>
          <w:sz w:val="36"/>
          <w:szCs w:val="36"/>
        </w:rPr>
      </w:pPr>
    </w:p>
    <w:p w:rsidR="004733EF" w:rsidRDefault="000C6A56" w:rsidP="000C6A56">
      <w:pPr>
        <w:spacing w:after="0" w:line="240" w:lineRule="auto"/>
        <w:jc w:val="right"/>
      </w:pPr>
      <w:r>
        <w:t>RNDr. Milan Šmídl, Ph.D.</w:t>
      </w:r>
      <w:bookmarkStart w:id="0" w:name="_GoBack"/>
      <w:bookmarkEnd w:id="0"/>
    </w:p>
    <w:p w:rsidR="004733EF" w:rsidRDefault="004733EF" w:rsidP="00FB1EB3">
      <w:pPr>
        <w:spacing w:after="0" w:line="240" w:lineRule="auto"/>
      </w:pPr>
    </w:p>
    <w:sectPr w:rsidR="0047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C92"/>
    <w:multiLevelType w:val="hybridMultilevel"/>
    <w:tmpl w:val="70468D68"/>
    <w:lvl w:ilvl="0" w:tplc="0F381426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AED4627"/>
    <w:multiLevelType w:val="hybridMultilevel"/>
    <w:tmpl w:val="F07A19D8"/>
    <w:lvl w:ilvl="0" w:tplc="A5D8F80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FD8044A"/>
    <w:multiLevelType w:val="hybridMultilevel"/>
    <w:tmpl w:val="30BC2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8B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41ED6"/>
    <w:multiLevelType w:val="hybridMultilevel"/>
    <w:tmpl w:val="5816C8F4"/>
    <w:lvl w:ilvl="0" w:tplc="5616141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EF"/>
    <w:rsid w:val="000C6A56"/>
    <w:rsid w:val="004733EF"/>
    <w:rsid w:val="00622E2E"/>
    <w:rsid w:val="00D116C9"/>
    <w:rsid w:val="00E8446A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14F9-1E7C-4F3F-9DCC-1B0F6C2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3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leum.cz/svet-rop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7.33.74.135/knihy/uid_isbn-80-7080-619-2/pages-im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etrol.cz/cs/Stranky/default.aspx" TargetMode="External"/><Relationship Id="rId5" Type="http://schemas.openxmlformats.org/officeDocument/2006/relationships/hyperlink" Target="http://www.unicr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Šmídl</dc:creator>
  <cp:keywords/>
  <dc:description/>
  <cp:lastModifiedBy>Vladimír Pacina</cp:lastModifiedBy>
  <cp:revision>4</cp:revision>
  <dcterms:created xsi:type="dcterms:W3CDTF">2018-03-28T05:33:00Z</dcterms:created>
  <dcterms:modified xsi:type="dcterms:W3CDTF">2018-03-28T08:05:00Z</dcterms:modified>
</cp:coreProperties>
</file>